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9C" w:rsidRDefault="003F659C" w:rsidP="001B28F0">
      <w:pPr>
        <w:jc w:val="center"/>
        <w:rPr>
          <w:b/>
        </w:rPr>
      </w:pPr>
      <w:proofErr w:type="spellStart"/>
      <w:r w:rsidRPr="003F659C">
        <w:rPr>
          <w:b/>
        </w:rPr>
        <w:t>Threeways</w:t>
      </w:r>
      <w:proofErr w:type="spellEnd"/>
      <w:r w:rsidRPr="003F659C">
        <w:rPr>
          <w:b/>
        </w:rPr>
        <w:t xml:space="preserve"> Surgery Policy</w:t>
      </w:r>
    </w:p>
    <w:p w:rsidR="003F659C" w:rsidRPr="003F659C" w:rsidRDefault="007027E5">
      <w:pPr>
        <w:rPr>
          <w:b/>
        </w:rPr>
      </w:pPr>
      <w:r>
        <w:rPr>
          <w:b/>
        </w:rPr>
        <w:t>November 2016</w:t>
      </w:r>
    </w:p>
    <w:p w:rsidR="00B213C4" w:rsidRPr="003F659C" w:rsidRDefault="003F659C">
      <w:pPr>
        <w:rPr>
          <w:b/>
        </w:rPr>
      </w:pPr>
      <w:r w:rsidRPr="003F659C">
        <w:rPr>
          <w:b/>
        </w:rPr>
        <w:t>Temporary Patient Requests</w:t>
      </w:r>
    </w:p>
    <w:p w:rsidR="003F659C" w:rsidRDefault="003F659C">
      <w:pPr>
        <w:rPr>
          <w:sz w:val="23"/>
          <w:szCs w:val="23"/>
        </w:rPr>
      </w:pPr>
      <w:r>
        <w:rPr>
          <w:sz w:val="23"/>
          <w:szCs w:val="23"/>
        </w:rPr>
        <w:t>The length of time that a patient is intending to reside in an area dictates whether a patient is registered as a temporary or permanent patient. Patients should be offered the option of registering as a temporary resident if they are resident in the practice area for more than 24 hours but less than 3 months.</w:t>
      </w:r>
    </w:p>
    <w:p w:rsidR="00A67549" w:rsidRPr="00A67549" w:rsidRDefault="00A67549" w:rsidP="00A67549">
      <w:pPr>
        <w:pStyle w:val="Default"/>
        <w:rPr>
          <w:rFonts w:asciiTheme="minorHAnsi" w:hAnsiTheme="minorHAnsi"/>
          <w:i/>
        </w:rPr>
      </w:pPr>
      <w:r w:rsidRPr="00A67549">
        <w:rPr>
          <w:rFonts w:asciiTheme="minorHAnsi" w:hAnsiTheme="minorHAnsi"/>
          <w:i/>
        </w:rPr>
        <w:t>Patient Registration; Standard Operating Principles for Primary Medical Care (General Practice</w:t>
      </w:r>
      <w:r>
        <w:rPr>
          <w:rFonts w:asciiTheme="minorHAnsi" w:hAnsiTheme="minorHAnsi"/>
          <w:i/>
        </w:rPr>
        <w:t>)</w:t>
      </w:r>
    </w:p>
    <w:p w:rsidR="003F659C" w:rsidRDefault="003F659C">
      <w:pPr>
        <w:rPr>
          <w:sz w:val="23"/>
          <w:szCs w:val="23"/>
        </w:rPr>
      </w:pPr>
    </w:p>
    <w:p w:rsidR="003F659C" w:rsidRPr="006F5B3D" w:rsidRDefault="006F5B3D">
      <w:pPr>
        <w:rPr>
          <w:b/>
          <w:color w:val="00B0F0"/>
          <w:sz w:val="23"/>
          <w:szCs w:val="23"/>
        </w:rPr>
      </w:pPr>
      <w:r w:rsidRPr="006F5B3D">
        <w:rPr>
          <w:b/>
          <w:color w:val="00B0F0"/>
          <w:sz w:val="23"/>
          <w:szCs w:val="23"/>
        </w:rPr>
        <w:t>On the grounds of patient safety, h</w:t>
      </w:r>
      <w:r w:rsidR="003F659C" w:rsidRPr="006F5B3D">
        <w:rPr>
          <w:b/>
          <w:color w:val="00B0F0"/>
          <w:sz w:val="23"/>
          <w:szCs w:val="23"/>
        </w:rPr>
        <w:t>owever we do request the following:</w:t>
      </w:r>
      <w:r w:rsidR="00A67549">
        <w:rPr>
          <w:b/>
          <w:color w:val="00B0F0"/>
          <w:sz w:val="23"/>
          <w:szCs w:val="23"/>
        </w:rPr>
        <w:t xml:space="preserve"> </w:t>
      </w:r>
    </w:p>
    <w:p w:rsidR="003F659C" w:rsidRDefault="003F659C">
      <w:pPr>
        <w:rPr>
          <w:sz w:val="23"/>
          <w:szCs w:val="23"/>
        </w:rPr>
      </w:pPr>
    </w:p>
    <w:p w:rsidR="003F659C" w:rsidRDefault="003F659C" w:rsidP="003F659C">
      <w:pPr>
        <w:jc w:val="both"/>
        <w:rPr>
          <w:b/>
        </w:rPr>
      </w:pPr>
      <w:r>
        <w:rPr>
          <w:b/>
        </w:rPr>
        <w:t>Request for Prescriptions</w:t>
      </w:r>
    </w:p>
    <w:p w:rsidR="003F659C" w:rsidRDefault="003F659C" w:rsidP="003F659C">
      <w:pPr>
        <w:jc w:val="both"/>
      </w:pPr>
      <w:r>
        <w:t>We kindly ask that you contact your ‘registered’ practice to obtain supplies of your medication.  Most practices can arrange for your prescription to be sent electronically to a nominated local pharmacy in your chosen area (EPS).</w:t>
      </w:r>
    </w:p>
    <w:p w:rsidR="003F659C" w:rsidRDefault="003F659C" w:rsidP="003F659C">
      <w:pPr>
        <w:jc w:val="both"/>
      </w:pPr>
      <w:r>
        <w:t>Medication that is taken regularly (including but not exhaustive):</w:t>
      </w:r>
    </w:p>
    <w:p w:rsidR="003F659C" w:rsidRDefault="003F659C" w:rsidP="003F659C">
      <w:pPr>
        <w:jc w:val="both"/>
      </w:pPr>
      <w:r>
        <w:t>Diabetes</w:t>
      </w:r>
    </w:p>
    <w:p w:rsidR="003F659C" w:rsidRDefault="003F659C" w:rsidP="003F659C">
      <w:pPr>
        <w:jc w:val="both"/>
      </w:pPr>
      <w:r>
        <w:t xml:space="preserve">Asthma </w:t>
      </w:r>
    </w:p>
    <w:p w:rsidR="003F659C" w:rsidRDefault="003F659C" w:rsidP="003F659C">
      <w:pPr>
        <w:jc w:val="both"/>
      </w:pPr>
      <w:r>
        <w:t xml:space="preserve">Contraceptive Pill </w:t>
      </w:r>
    </w:p>
    <w:p w:rsidR="003F659C" w:rsidRDefault="003F659C" w:rsidP="003F659C">
      <w:pPr>
        <w:jc w:val="both"/>
      </w:pPr>
      <w:r>
        <w:t xml:space="preserve">Blood Pressure </w:t>
      </w:r>
    </w:p>
    <w:p w:rsidR="003F659C" w:rsidRDefault="003F659C" w:rsidP="003F659C">
      <w:pPr>
        <w:jc w:val="both"/>
      </w:pPr>
      <w:r>
        <w:t xml:space="preserve">Mental Health </w:t>
      </w:r>
    </w:p>
    <w:p w:rsidR="003F659C" w:rsidRDefault="003F659C"/>
    <w:p w:rsidR="003F659C" w:rsidRPr="003F659C" w:rsidRDefault="003F659C">
      <w:pPr>
        <w:rPr>
          <w:b/>
        </w:rPr>
      </w:pPr>
      <w:r w:rsidRPr="003F659C">
        <w:rPr>
          <w:b/>
        </w:rPr>
        <w:t xml:space="preserve">Appointments </w:t>
      </w:r>
    </w:p>
    <w:p w:rsidR="003F659C" w:rsidRDefault="003F659C">
      <w:r>
        <w:t>Depending on the nature of the problem we may ask you to be reviewed by the locally pharmacist or to attend the walk in centre for the treatment of minor illness (including but not exhaustive):</w:t>
      </w:r>
    </w:p>
    <w:p w:rsidR="003F659C" w:rsidRDefault="003F659C">
      <w:r>
        <w:t>Coughs</w:t>
      </w:r>
    </w:p>
    <w:p w:rsidR="003F659C" w:rsidRDefault="003F659C">
      <w:r>
        <w:t xml:space="preserve">Colds </w:t>
      </w:r>
    </w:p>
    <w:p w:rsidR="003F659C" w:rsidRDefault="003F659C">
      <w:r>
        <w:t>Back pain</w:t>
      </w:r>
    </w:p>
    <w:p w:rsidR="001B28F0" w:rsidRDefault="001B28F0">
      <w:r>
        <w:t xml:space="preserve">Flu Vaccinations </w:t>
      </w:r>
    </w:p>
    <w:p w:rsidR="003F659C" w:rsidRDefault="003F659C"/>
    <w:p w:rsidR="001528E2" w:rsidRDefault="001528E2">
      <w:r>
        <w:t>If the nature of the problem requires GP or nurse intervention we aim to offer you an appointment within 3 working days of making contact with the surgery.</w:t>
      </w:r>
      <w:r w:rsidR="001B28F0">
        <w:t xml:space="preserve"> </w:t>
      </w:r>
      <w:r>
        <w:t xml:space="preserve">We do not operate a walk in facility. </w:t>
      </w:r>
    </w:p>
    <w:p w:rsidR="006F5B3D" w:rsidRDefault="006F5B3D"/>
    <w:p w:rsidR="006F5B3D" w:rsidRPr="006F5B3D" w:rsidRDefault="006F5B3D">
      <w:pPr>
        <w:rPr>
          <w:b/>
        </w:rPr>
      </w:pPr>
      <w:r w:rsidRPr="006F5B3D">
        <w:rPr>
          <w:b/>
        </w:rPr>
        <w:t xml:space="preserve">Complex Medical Problems </w:t>
      </w:r>
    </w:p>
    <w:p w:rsidR="001528E2" w:rsidRDefault="006F5B3D">
      <w:r>
        <w:t xml:space="preserve">If you have a complex medical problems and are having ongoing treatment on the grounds of patient safety we would kindly ask you to register with the practice as a ‘regular’ patient as this will allow us to have access to your full medical records to support your care.  </w:t>
      </w:r>
    </w:p>
    <w:p w:rsidR="006F5B3D" w:rsidRDefault="006F5B3D">
      <w:r>
        <w:t>Referrals to secondary care will be delayed if you register as a temporary patient and concern that some medical correspondence will be lost across surgeries.</w:t>
      </w:r>
    </w:p>
    <w:p w:rsidR="006F5B3D" w:rsidRPr="006F5B3D" w:rsidRDefault="006F5B3D">
      <w:pPr>
        <w:rPr>
          <w:b/>
        </w:rPr>
      </w:pPr>
    </w:p>
    <w:p w:rsidR="006F5B3D" w:rsidRPr="006F5B3D" w:rsidRDefault="006F5B3D">
      <w:pPr>
        <w:rPr>
          <w:b/>
        </w:rPr>
      </w:pPr>
      <w:r w:rsidRPr="006F5B3D">
        <w:rPr>
          <w:b/>
        </w:rPr>
        <w:t>Dressings / Wound Care</w:t>
      </w:r>
    </w:p>
    <w:p w:rsidR="006F5B3D" w:rsidRDefault="006F5B3D">
      <w:r>
        <w:t xml:space="preserve">The surgery will assess the length of time needed for wound care during your temporary stay.  You may be referred to our district nurses or be asked to attend the walk in centre if there is no availability at our practice for an appointment. </w:t>
      </w:r>
    </w:p>
    <w:p w:rsidR="006F5B3D" w:rsidRDefault="006F5B3D"/>
    <w:p w:rsidR="006F5B3D" w:rsidRDefault="006F5B3D">
      <w:pPr>
        <w:rPr>
          <w:b/>
        </w:rPr>
      </w:pPr>
      <w:r w:rsidRPr="006F5B3D">
        <w:rPr>
          <w:b/>
        </w:rPr>
        <w:t xml:space="preserve">Travel Vaccinations </w:t>
      </w:r>
    </w:p>
    <w:p w:rsidR="006F5B3D" w:rsidRDefault="006F5B3D" w:rsidP="006F5B3D">
      <w:r>
        <w:t>The surgery will assess the vaccinations needed for travel during your temporary stay</w:t>
      </w:r>
      <w:r w:rsidR="00DA61EE">
        <w:t xml:space="preserve"> over the telephone</w:t>
      </w:r>
      <w:r>
        <w:t>. You will need to provide the nurse with your travel vaccination history.  You may be referred</w:t>
      </w:r>
      <w:r w:rsidR="001B28F0">
        <w:t xml:space="preserve"> to non NHS</w:t>
      </w:r>
      <w:r>
        <w:t xml:space="preserve"> </w:t>
      </w:r>
      <w:r w:rsidR="001B28F0">
        <w:t xml:space="preserve">travel vaccination services.  There is a fee for most travel vaccines </w:t>
      </w:r>
    </w:p>
    <w:p w:rsidR="001B28F0" w:rsidRDefault="001B28F0">
      <w:pPr>
        <w:rPr>
          <w:b/>
        </w:rPr>
      </w:pPr>
    </w:p>
    <w:p w:rsidR="00793721" w:rsidRDefault="00793721">
      <w:pPr>
        <w:rPr>
          <w:b/>
        </w:rPr>
      </w:pPr>
      <w:r>
        <w:rPr>
          <w:b/>
        </w:rPr>
        <w:t>Patient Name:</w:t>
      </w:r>
      <w:r>
        <w:rPr>
          <w:b/>
        </w:rPr>
        <w:tab/>
      </w:r>
      <w:r>
        <w:rPr>
          <w:b/>
        </w:rPr>
        <w:tab/>
      </w:r>
      <w:r>
        <w:rPr>
          <w:b/>
        </w:rPr>
        <w:tab/>
      </w:r>
      <w:r>
        <w:rPr>
          <w:b/>
        </w:rPr>
        <w:tab/>
      </w:r>
      <w:r>
        <w:rPr>
          <w:b/>
        </w:rPr>
        <w:tab/>
      </w:r>
      <w:r>
        <w:rPr>
          <w:b/>
        </w:rPr>
        <w:tab/>
      </w:r>
      <w:r>
        <w:rPr>
          <w:b/>
        </w:rPr>
        <w:tab/>
      </w:r>
      <w:r>
        <w:rPr>
          <w:b/>
        </w:rPr>
        <w:tab/>
      </w:r>
      <w:r>
        <w:rPr>
          <w:b/>
        </w:rPr>
        <w:tab/>
        <w:t>Date of birth:</w:t>
      </w:r>
    </w:p>
    <w:p w:rsidR="00793721" w:rsidRDefault="00793721">
      <w:pPr>
        <w:rPr>
          <w:b/>
        </w:rPr>
      </w:pPr>
      <w:r>
        <w:rPr>
          <w:b/>
        </w:rPr>
        <w:t>Signed:</w:t>
      </w:r>
    </w:p>
    <w:p w:rsidR="00793721" w:rsidRDefault="00793721">
      <w:pPr>
        <w:rPr>
          <w:b/>
        </w:rPr>
      </w:pPr>
    </w:p>
    <w:p w:rsidR="007027E5" w:rsidRPr="006F5B3D" w:rsidRDefault="007027E5">
      <w:pPr>
        <w:rPr>
          <w:b/>
        </w:rPr>
      </w:pPr>
      <w:r>
        <w:rPr>
          <w:b/>
        </w:rPr>
        <w:t>N</w:t>
      </w:r>
      <w:bookmarkStart w:id="0" w:name="_GoBack"/>
      <w:bookmarkEnd w:id="0"/>
      <w:r>
        <w:rPr>
          <w:b/>
        </w:rPr>
        <w:t xml:space="preserve">ovember 2017 review due </w:t>
      </w:r>
    </w:p>
    <w:sectPr w:rsidR="007027E5" w:rsidRPr="006F5B3D" w:rsidSect="001B28F0">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9C"/>
    <w:rsid w:val="00003572"/>
    <w:rsid w:val="0000575E"/>
    <w:rsid w:val="000071BB"/>
    <w:rsid w:val="000106D5"/>
    <w:rsid w:val="00025CD0"/>
    <w:rsid w:val="00027AE7"/>
    <w:rsid w:val="00036348"/>
    <w:rsid w:val="00040B39"/>
    <w:rsid w:val="00061A5E"/>
    <w:rsid w:val="00063509"/>
    <w:rsid w:val="00065AD3"/>
    <w:rsid w:val="00076BA9"/>
    <w:rsid w:val="0008277E"/>
    <w:rsid w:val="00082B50"/>
    <w:rsid w:val="00083E28"/>
    <w:rsid w:val="000847B8"/>
    <w:rsid w:val="00086F5D"/>
    <w:rsid w:val="000903F6"/>
    <w:rsid w:val="000B228D"/>
    <w:rsid w:val="000B7F4E"/>
    <w:rsid w:val="000D4F2A"/>
    <w:rsid w:val="000E1438"/>
    <w:rsid w:val="000E694E"/>
    <w:rsid w:val="000F37EB"/>
    <w:rsid w:val="000F4A2F"/>
    <w:rsid w:val="00101A12"/>
    <w:rsid w:val="00112C19"/>
    <w:rsid w:val="00117E53"/>
    <w:rsid w:val="001313F2"/>
    <w:rsid w:val="00134F3F"/>
    <w:rsid w:val="00144351"/>
    <w:rsid w:val="00144E50"/>
    <w:rsid w:val="0015010B"/>
    <w:rsid w:val="001516E8"/>
    <w:rsid w:val="001528E2"/>
    <w:rsid w:val="00177E47"/>
    <w:rsid w:val="00182AAC"/>
    <w:rsid w:val="001830C2"/>
    <w:rsid w:val="00184726"/>
    <w:rsid w:val="0019116D"/>
    <w:rsid w:val="001A5AAF"/>
    <w:rsid w:val="001B28F0"/>
    <w:rsid w:val="001D5C0A"/>
    <w:rsid w:val="001D7BE0"/>
    <w:rsid w:val="001E2030"/>
    <w:rsid w:val="001F3500"/>
    <w:rsid w:val="00211E27"/>
    <w:rsid w:val="00225367"/>
    <w:rsid w:val="00225D0B"/>
    <w:rsid w:val="002266A0"/>
    <w:rsid w:val="0023404E"/>
    <w:rsid w:val="0026746E"/>
    <w:rsid w:val="0027210C"/>
    <w:rsid w:val="002845E7"/>
    <w:rsid w:val="00285369"/>
    <w:rsid w:val="00286B0C"/>
    <w:rsid w:val="002B3A29"/>
    <w:rsid w:val="002B6480"/>
    <w:rsid w:val="002B6A84"/>
    <w:rsid w:val="002D47E7"/>
    <w:rsid w:val="002F12D8"/>
    <w:rsid w:val="002F7FD5"/>
    <w:rsid w:val="00303A49"/>
    <w:rsid w:val="00307871"/>
    <w:rsid w:val="00316A93"/>
    <w:rsid w:val="00322215"/>
    <w:rsid w:val="003313D4"/>
    <w:rsid w:val="003402D8"/>
    <w:rsid w:val="00344449"/>
    <w:rsid w:val="00346A34"/>
    <w:rsid w:val="00347B13"/>
    <w:rsid w:val="00362816"/>
    <w:rsid w:val="00363C16"/>
    <w:rsid w:val="00364B41"/>
    <w:rsid w:val="00365081"/>
    <w:rsid w:val="0037091E"/>
    <w:rsid w:val="00384E57"/>
    <w:rsid w:val="00393923"/>
    <w:rsid w:val="00393D71"/>
    <w:rsid w:val="00397E93"/>
    <w:rsid w:val="003A5825"/>
    <w:rsid w:val="003B39D0"/>
    <w:rsid w:val="003B5B48"/>
    <w:rsid w:val="003C51C8"/>
    <w:rsid w:val="003C5998"/>
    <w:rsid w:val="003C5A46"/>
    <w:rsid w:val="003F0F69"/>
    <w:rsid w:val="003F659C"/>
    <w:rsid w:val="00407EFF"/>
    <w:rsid w:val="00410207"/>
    <w:rsid w:val="00432C2B"/>
    <w:rsid w:val="00443D74"/>
    <w:rsid w:val="0044418E"/>
    <w:rsid w:val="004701B1"/>
    <w:rsid w:val="004746B5"/>
    <w:rsid w:val="004963FA"/>
    <w:rsid w:val="004967A9"/>
    <w:rsid w:val="004979A0"/>
    <w:rsid w:val="004B26C8"/>
    <w:rsid w:val="004B31CB"/>
    <w:rsid w:val="004B66E6"/>
    <w:rsid w:val="004C14C5"/>
    <w:rsid w:val="004D2FAF"/>
    <w:rsid w:val="004E02F0"/>
    <w:rsid w:val="00502329"/>
    <w:rsid w:val="005171E8"/>
    <w:rsid w:val="00523C50"/>
    <w:rsid w:val="0052711C"/>
    <w:rsid w:val="005306AE"/>
    <w:rsid w:val="005340EF"/>
    <w:rsid w:val="00534E82"/>
    <w:rsid w:val="00540F60"/>
    <w:rsid w:val="005425A2"/>
    <w:rsid w:val="00545CE3"/>
    <w:rsid w:val="00555FF6"/>
    <w:rsid w:val="00563C9B"/>
    <w:rsid w:val="00573C81"/>
    <w:rsid w:val="00580A64"/>
    <w:rsid w:val="005C4D89"/>
    <w:rsid w:val="005C547D"/>
    <w:rsid w:val="005E3AEE"/>
    <w:rsid w:val="006015A8"/>
    <w:rsid w:val="006151FC"/>
    <w:rsid w:val="00630CF9"/>
    <w:rsid w:val="00633C97"/>
    <w:rsid w:val="0065714E"/>
    <w:rsid w:val="00672324"/>
    <w:rsid w:val="00680D1B"/>
    <w:rsid w:val="0068613F"/>
    <w:rsid w:val="00686E7B"/>
    <w:rsid w:val="0069786A"/>
    <w:rsid w:val="006A2F26"/>
    <w:rsid w:val="006A5919"/>
    <w:rsid w:val="006B341A"/>
    <w:rsid w:val="006C763E"/>
    <w:rsid w:val="006D57CF"/>
    <w:rsid w:val="006D5D55"/>
    <w:rsid w:val="006E6D8D"/>
    <w:rsid w:val="006F034B"/>
    <w:rsid w:val="006F5B3D"/>
    <w:rsid w:val="007027E5"/>
    <w:rsid w:val="0070798D"/>
    <w:rsid w:val="00731797"/>
    <w:rsid w:val="00736491"/>
    <w:rsid w:val="00744F27"/>
    <w:rsid w:val="00753B58"/>
    <w:rsid w:val="007555D9"/>
    <w:rsid w:val="0076403B"/>
    <w:rsid w:val="00767F36"/>
    <w:rsid w:val="00777A4E"/>
    <w:rsid w:val="0078095A"/>
    <w:rsid w:val="007865EE"/>
    <w:rsid w:val="00787B9B"/>
    <w:rsid w:val="00793721"/>
    <w:rsid w:val="007A4551"/>
    <w:rsid w:val="007B102C"/>
    <w:rsid w:val="007B4247"/>
    <w:rsid w:val="007C3238"/>
    <w:rsid w:val="007D6B9C"/>
    <w:rsid w:val="007F2D69"/>
    <w:rsid w:val="007F6C28"/>
    <w:rsid w:val="007F71D1"/>
    <w:rsid w:val="00820865"/>
    <w:rsid w:val="00821959"/>
    <w:rsid w:val="00833340"/>
    <w:rsid w:val="008359CF"/>
    <w:rsid w:val="00850C88"/>
    <w:rsid w:val="00856312"/>
    <w:rsid w:val="00893C05"/>
    <w:rsid w:val="00893FC8"/>
    <w:rsid w:val="00895F3F"/>
    <w:rsid w:val="008A7EFC"/>
    <w:rsid w:val="008B4939"/>
    <w:rsid w:val="008C0018"/>
    <w:rsid w:val="008C2DCE"/>
    <w:rsid w:val="008D3256"/>
    <w:rsid w:val="008D397B"/>
    <w:rsid w:val="008D767B"/>
    <w:rsid w:val="008E50C5"/>
    <w:rsid w:val="008F3985"/>
    <w:rsid w:val="008F5C38"/>
    <w:rsid w:val="009010D1"/>
    <w:rsid w:val="00902595"/>
    <w:rsid w:val="00913BC9"/>
    <w:rsid w:val="00916652"/>
    <w:rsid w:val="0092155C"/>
    <w:rsid w:val="00925338"/>
    <w:rsid w:val="0092766E"/>
    <w:rsid w:val="00943A03"/>
    <w:rsid w:val="009541D7"/>
    <w:rsid w:val="00970372"/>
    <w:rsid w:val="00970731"/>
    <w:rsid w:val="00977457"/>
    <w:rsid w:val="00977486"/>
    <w:rsid w:val="00982C66"/>
    <w:rsid w:val="00983B62"/>
    <w:rsid w:val="00990ED3"/>
    <w:rsid w:val="0099264F"/>
    <w:rsid w:val="009A762F"/>
    <w:rsid w:val="009B319F"/>
    <w:rsid w:val="009C03F1"/>
    <w:rsid w:val="009D0DCA"/>
    <w:rsid w:val="009D4A35"/>
    <w:rsid w:val="009E0C0D"/>
    <w:rsid w:val="009E3981"/>
    <w:rsid w:val="009E7F57"/>
    <w:rsid w:val="009F2374"/>
    <w:rsid w:val="00A04276"/>
    <w:rsid w:val="00A04B99"/>
    <w:rsid w:val="00A05932"/>
    <w:rsid w:val="00A5240B"/>
    <w:rsid w:val="00A67549"/>
    <w:rsid w:val="00A70BCA"/>
    <w:rsid w:val="00A928AC"/>
    <w:rsid w:val="00A93214"/>
    <w:rsid w:val="00AA4340"/>
    <w:rsid w:val="00AB6088"/>
    <w:rsid w:val="00AD004C"/>
    <w:rsid w:val="00AD05D6"/>
    <w:rsid w:val="00AD311C"/>
    <w:rsid w:val="00AD785C"/>
    <w:rsid w:val="00AE004A"/>
    <w:rsid w:val="00AE38C0"/>
    <w:rsid w:val="00AE3BEA"/>
    <w:rsid w:val="00AE52EA"/>
    <w:rsid w:val="00AF540E"/>
    <w:rsid w:val="00B00565"/>
    <w:rsid w:val="00B01112"/>
    <w:rsid w:val="00B05938"/>
    <w:rsid w:val="00B13F85"/>
    <w:rsid w:val="00B14F9C"/>
    <w:rsid w:val="00B213C4"/>
    <w:rsid w:val="00B227B4"/>
    <w:rsid w:val="00B22843"/>
    <w:rsid w:val="00B442EE"/>
    <w:rsid w:val="00B46064"/>
    <w:rsid w:val="00B46956"/>
    <w:rsid w:val="00B67548"/>
    <w:rsid w:val="00B71735"/>
    <w:rsid w:val="00B84BD5"/>
    <w:rsid w:val="00B87064"/>
    <w:rsid w:val="00B9339D"/>
    <w:rsid w:val="00B94BB6"/>
    <w:rsid w:val="00B97A63"/>
    <w:rsid w:val="00BA38D2"/>
    <w:rsid w:val="00BB6CCF"/>
    <w:rsid w:val="00BC08B2"/>
    <w:rsid w:val="00BC4B36"/>
    <w:rsid w:val="00BC5A21"/>
    <w:rsid w:val="00BD214A"/>
    <w:rsid w:val="00BD7034"/>
    <w:rsid w:val="00BE4E13"/>
    <w:rsid w:val="00BE4E51"/>
    <w:rsid w:val="00BF1C7B"/>
    <w:rsid w:val="00C044EA"/>
    <w:rsid w:val="00C06430"/>
    <w:rsid w:val="00C23BC1"/>
    <w:rsid w:val="00C23CB7"/>
    <w:rsid w:val="00C269DD"/>
    <w:rsid w:val="00C346F0"/>
    <w:rsid w:val="00C34B20"/>
    <w:rsid w:val="00C45AF4"/>
    <w:rsid w:val="00C45DBB"/>
    <w:rsid w:val="00C62731"/>
    <w:rsid w:val="00C73811"/>
    <w:rsid w:val="00C73F3A"/>
    <w:rsid w:val="00C86397"/>
    <w:rsid w:val="00C86411"/>
    <w:rsid w:val="00C90D3B"/>
    <w:rsid w:val="00CB5661"/>
    <w:rsid w:val="00CC032E"/>
    <w:rsid w:val="00CC2080"/>
    <w:rsid w:val="00CD1D58"/>
    <w:rsid w:val="00CD5787"/>
    <w:rsid w:val="00CE5143"/>
    <w:rsid w:val="00CF75D0"/>
    <w:rsid w:val="00D11632"/>
    <w:rsid w:val="00D21B59"/>
    <w:rsid w:val="00D23B65"/>
    <w:rsid w:val="00D23CA8"/>
    <w:rsid w:val="00D337E1"/>
    <w:rsid w:val="00D36839"/>
    <w:rsid w:val="00D46233"/>
    <w:rsid w:val="00D5257B"/>
    <w:rsid w:val="00D52DD4"/>
    <w:rsid w:val="00D62977"/>
    <w:rsid w:val="00D63790"/>
    <w:rsid w:val="00D65387"/>
    <w:rsid w:val="00D7127B"/>
    <w:rsid w:val="00D8055D"/>
    <w:rsid w:val="00D82891"/>
    <w:rsid w:val="00D84F7E"/>
    <w:rsid w:val="00D85057"/>
    <w:rsid w:val="00D95631"/>
    <w:rsid w:val="00DA250F"/>
    <w:rsid w:val="00DA586D"/>
    <w:rsid w:val="00DA61EE"/>
    <w:rsid w:val="00DB0002"/>
    <w:rsid w:val="00DB2507"/>
    <w:rsid w:val="00DC3720"/>
    <w:rsid w:val="00DD57A5"/>
    <w:rsid w:val="00E102A1"/>
    <w:rsid w:val="00E13D2F"/>
    <w:rsid w:val="00E245EE"/>
    <w:rsid w:val="00E25B73"/>
    <w:rsid w:val="00E46C8C"/>
    <w:rsid w:val="00E51738"/>
    <w:rsid w:val="00E521A0"/>
    <w:rsid w:val="00E53A26"/>
    <w:rsid w:val="00E65098"/>
    <w:rsid w:val="00E70D79"/>
    <w:rsid w:val="00E73A3B"/>
    <w:rsid w:val="00E74D1E"/>
    <w:rsid w:val="00E75BF4"/>
    <w:rsid w:val="00E97B97"/>
    <w:rsid w:val="00EA7BE2"/>
    <w:rsid w:val="00EC06BF"/>
    <w:rsid w:val="00EC30E6"/>
    <w:rsid w:val="00EC54D0"/>
    <w:rsid w:val="00EC7125"/>
    <w:rsid w:val="00ED35F6"/>
    <w:rsid w:val="00F05908"/>
    <w:rsid w:val="00F1313D"/>
    <w:rsid w:val="00F145D2"/>
    <w:rsid w:val="00F45B30"/>
    <w:rsid w:val="00F612F3"/>
    <w:rsid w:val="00F70B56"/>
    <w:rsid w:val="00F85889"/>
    <w:rsid w:val="00F868A9"/>
    <w:rsid w:val="00F93D2D"/>
    <w:rsid w:val="00F973D8"/>
    <w:rsid w:val="00FA76B2"/>
    <w:rsid w:val="00FB3EC1"/>
    <w:rsid w:val="00FC4E02"/>
    <w:rsid w:val="00FC5CA0"/>
    <w:rsid w:val="00FC6B7E"/>
    <w:rsid w:val="00FC7810"/>
    <w:rsid w:val="00FD38F5"/>
    <w:rsid w:val="00FE0329"/>
    <w:rsid w:val="00FE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51"/>
    <w:rPr>
      <w:sz w:val="24"/>
      <w:szCs w:val="24"/>
    </w:rPr>
  </w:style>
  <w:style w:type="paragraph" w:styleId="Heading1">
    <w:name w:val="heading 1"/>
    <w:basedOn w:val="Normal"/>
    <w:next w:val="Normal"/>
    <w:link w:val="Heading1Char"/>
    <w:uiPriority w:val="9"/>
    <w:qFormat/>
    <w:rsid w:val="00BE4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4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4E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4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4E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4E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4E51"/>
    <w:pPr>
      <w:spacing w:before="240" w:after="60"/>
      <w:outlineLvl w:val="6"/>
    </w:pPr>
  </w:style>
  <w:style w:type="paragraph" w:styleId="Heading8">
    <w:name w:val="heading 8"/>
    <w:basedOn w:val="Normal"/>
    <w:next w:val="Normal"/>
    <w:link w:val="Heading8Char"/>
    <w:uiPriority w:val="9"/>
    <w:semiHidden/>
    <w:unhideWhenUsed/>
    <w:qFormat/>
    <w:rsid w:val="00BE4E51"/>
    <w:pPr>
      <w:spacing w:before="240" w:after="60"/>
      <w:outlineLvl w:val="7"/>
    </w:pPr>
    <w:rPr>
      <w:i/>
      <w:iCs/>
    </w:rPr>
  </w:style>
  <w:style w:type="paragraph" w:styleId="Heading9">
    <w:name w:val="heading 9"/>
    <w:basedOn w:val="Normal"/>
    <w:next w:val="Normal"/>
    <w:link w:val="Heading9Char"/>
    <w:uiPriority w:val="9"/>
    <w:semiHidden/>
    <w:unhideWhenUsed/>
    <w:qFormat/>
    <w:rsid w:val="00BE4E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4E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4E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E4E51"/>
    <w:rPr>
      <w:b/>
      <w:bCs/>
      <w:sz w:val="28"/>
      <w:szCs w:val="28"/>
    </w:rPr>
  </w:style>
  <w:style w:type="character" w:customStyle="1" w:styleId="Heading5Char">
    <w:name w:val="Heading 5 Char"/>
    <w:basedOn w:val="DefaultParagraphFont"/>
    <w:link w:val="Heading5"/>
    <w:uiPriority w:val="9"/>
    <w:semiHidden/>
    <w:rsid w:val="00BE4E51"/>
    <w:rPr>
      <w:b/>
      <w:bCs/>
      <w:i/>
      <w:iCs/>
      <w:sz w:val="26"/>
      <w:szCs w:val="26"/>
    </w:rPr>
  </w:style>
  <w:style w:type="character" w:customStyle="1" w:styleId="Heading6Char">
    <w:name w:val="Heading 6 Char"/>
    <w:basedOn w:val="DefaultParagraphFont"/>
    <w:link w:val="Heading6"/>
    <w:uiPriority w:val="9"/>
    <w:semiHidden/>
    <w:rsid w:val="00BE4E51"/>
    <w:rPr>
      <w:b/>
      <w:bCs/>
    </w:rPr>
  </w:style>
  <w:style w:type="character" w:customStyle="1" w:styleId="Heading7Char">
    <w:name w:val="Heading 7 Char"/>
    <w:basedOn w:val="DefaultParagraphFont"/>
    <w:link w:val="Heading7"/>
    <w:uiPriority w:val="9"/>
    <w:semiHidden/>
    <w:rsid w:val="00BE4E51"/>
    <w:rPr>
      <w:sz w:val="24"/>
      <w:szCs w:val="24"/>
    </w:rPr>
  </w:style>
  <w:style w:type="character" w:customStyle="1" w:styleId="Heading8Char">
    <w:name w:val="Heading 8 Char"/>
    <w:basedOn w:val="DefaultParagraphFont"/>
    <w:link w:val="Heading8"/>
    <w:uiPriority w:val="9"/>
    <w:semiHidden/>
    <w:rsid w:val="00BE4E51"/>
    <w:rPr>
      <w:i/>
      <w:iCs/>
      <w:sz w:val="24"/>
      <w:szCs w:val="24"/>
    </w:rPr>
  </w:style>
  <w:style w:type="character" w:customStyle="1" w:styleId="Heading9Char">
    <w:name w:val="Heading 9 Char"/>
    <w:basedOn w:val="DefaultParagraphFont"/>
    <w:link w:val="Heading9"/>
    <w:uiPriority w:val="9"/>
    <w:semiHidden/>
    <w:rsid w:val="00BE4E51"/>
    <w:rPr>
      <w:rFonts w:asciiTheme="majorHAnsi" w:eastAsiaTheme="majorEastAsia" w:hAnsiTheme="majorHAnsi"/>
    </w:rPr>
  </w:style>
  <w:style w:type="paragraph" w:styleId="Title">
    <w:name w:val="Title"/>
    <w:basedOn w:val="Normal"/>
    <w:next w:val="Normal"/>
    <w:link w:val="TitleChar"/>
    <w:uiPriority w:val="10"/>
    <w:qFormat/>
    <w:rsid w:val="00BE4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4E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4E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4E51"/>
    <w:rPr>
      <w:rFonts w:asciiTheme="majorHAnsi" w:eastAsiaTheme="majorEastAsia" w:hAnsiTheme="majorHAnsi"/>
      <w:sz w:val="24"/>
      <w:szCs w:val="24"/>
    </w:rPr>
  </w:style>
  <w:style w:type="character" w:styleId="Strong">
    <w:name w:val="Strong"/>
    <w:basedOn w:val="DefaultParagraphFont"/>
    <w:uiPriority w:val="22"/>
    <w:qFormat/>
    <w:rsid w:val="00BE4E51"/>
    <w:rPr>
      <w:b/>
      <w:bCs/>
    </w:rPr>
  </w:style>
  <w:style w:type="character" w:styleId="Emphasis">
    <w:name w:val="Emphasis"/>
    <w:basedOn w:val="DefaultParagraphFont"/>
    <w:uiPriority w:val="20"/>
    <w:qFormat/>
    <w:rsid w:val="00BE4E51"/>
    <w:rPr>
      <w:rFonts w:asciiTheme="minorHAnsi" w:hAnsiTheme="minorHAnsi"/>
      <w:b/>
      <w:i/>
      <w:iCs/>
    </w:rPr>
  </w:style>
  <w:style w:type="paragraph" w:styleId="NoSpacing">
    <w:name w:val="No Spacing"/>
    <w:basedOn w:val="Normal"/>
    <w:uiPriority w:val="1"/>
    <w:qFormat/>
    <w:rsid w:val="00BE4E51"/>
    <w:rPr>
      <w:szCs w:val="32"/>
    </w:rPr>
  </w:style>
  <w:style w:type="paragraph" w:styleId="ListParagraph">
    <w:name w:val="List Paragraph"/>
    <w:basedOn w:val="Normal"/>
    <w:uiPriority w:val="34"/>
    <w:qFormat/>
    <w:rsid w:val="00BE4E51"/>
    <w:pPr>
      <w:ind w:left="720"/>
      <w:contextualSpacing/>
    </w:pPr>
  </w:style>
  <w:style w:type="paragraph" w:styleId="Quote">
    <w:name w:val="Quote"/>
    <w:basedOn w:val="Normal"/>
    <w:next w:val="Normal"/>
    <w:link w:val="QuoteChar"/>
    <w:uiPriority w:val="29"/>
    <w:qFormat/>
    <w:rsid w:val="00BE4E51"/>
    <w:rPr>
      <w:i/>
    </w:rPr>
  </w:style>
  <w:style w:type="character" w:customStyle="1" w:styleId="QuoteChar">
    <w:name w:val="Quote Char"/>
    <w:basedOn w:val="DefaultParagraphFont"/>
    <w:link w:val="Quote"/>
    <w:uiPriority w:val="29"/>
    <w:rsid w:val="00BE4E51"/>
    <w:rPr>
      <w:i/>
      <w:sz w:val="24"/>
      <w:szCs w:val="24"/>
    </w:rPr>
  </w:style>
  <w:style w:type="paragraph" w:styleId="IntenseQuote">
    <w:name w:val="Intense Quote"/>
    <w:basedOn w:val="Normal"/>
    <w:next w:val="Normal"/>
    <w:link w:val="IntenseQuoteChar"/>
    <w:uiPriority w:val="30"/>
    <w:qFormat/>
    <w:rsid w:val="00BE4E51"/>
    <w:pPr>
      <w:ind w:left="720" w:right="720"/>
    </w:pPr>
    <w:rPr>
      <w:b/>
      <w:i/>
      <w:szCs w:val="22"/>
    </w:rPr>
  </w:style>
  <w:style w:type="character" w:customStyle="1" w:styleId="IntenseQuoteChar">
    <w:name w:val="Intense Quote Char"/>
    <w:basedOn w:val="DefaultParagraphFont"/>
    <w:link w:val="IntenseQuote"/>
    <w:uiPriority w:val="30"/>
    <w:rsid w:val="00BE4E51"/>
    <w:rPr>
      <w:b/>
      <w:i/>
      <w:sz w:val="24"/>
    </w:rPr>
  </w:style>
  <w:style w:type="character" w:styleId="SubtleEmphasis">
    <w:name w:val="Subtle Emphasis"/>
    <w:uiPriority w:val="19"/>
    <w:qFormat/>
    <w:rsid w:val="00BE4E51"/>
    <w:rPr>
      <w:i/>
      <w:color w:val="5A5A5A" w:themeColor="text1" w:themeTint="A5"/>
    </w:rPr>
  </w:style>
  <w:style w:type="character" w:styleId="IntenseEmphasis">
    <w:name w:val="Intense Emphasis"/>
    <w:basedOn w:val="DefaultParagraphFont"/>
    <w:uiPriority w:val="21"/>
    <w:qFormat/>
    <w:rsid w:val="00BE4E51"/>
    <w:rPr>
      <w:b/>
      <w:i/>
      <w:sz w:val="24"/>
      <w:szCs w:val="24"/>
      <w:u w:val="single"/>
    </w:rPr>
  </w:style>
  <w:style w:type="character" w:styleId="SubtleReference">
    <w:name w:val="Subtle Reference"/>
    <w:basedOn w:val="DefaultParagraphFont"/>
    <w:uiPriority w:val="31"/>
    <w:qFormat/>
    <w:rsid w:val="00BE4E51"/>
    <w:rPr>
      <w:sz w:val="24"/>
      <w:szCs w:val="24"/>
      <w:u w:val="single"/>
    </w:rPr>
  </w:style>
  <w:style w:type="character" w:styleId="IntenseReference">
    <w:name w:val="Intense Reference"/>
    <w:basedOn w:val="DefaultParagraphFont"/>
    <w:uiPriority w:val="32"/>
    <w:qFormat/>
    <w:rsid w:val="00BE4E51"/>
    <w:rPr>
      <w:b/>
      <w:sz w:val="24"/>
      <w:u w:val="single"/>
    </w:rPr>
  </w:style>
  <w:style w:type="character" w:styleId="BookTitle">
    <w:name w:val="Book Title"/>
    <w:basedOn w:val="DefaultParagraphFont"/>
    <w:uiPriority w:val="33"/>
    <w:qFormat/>
    <w:rsid w:val="00BE4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4E51"/>
    <w:pPr>
      <w:outlineLvl w:val="9"/>
    </w:pPr>
  </w:style>
  <w:style w:type="paragraph" w:customStyle="1" w:styleId="Default">
    <w:name w:val="Default"/>
    <w:rsid w:val="00A6754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51"/>
    <w:rPr>
      <w:sz w:val="24"/>
      <w:szCs w:val="24"/>
    </w:rPr>
  </w:style>
  <w:style w:type="paragraph" w:styleId="Heading1">
    <w:name w:val="heading 1"/>
    <w:basedOn w:val="Normal"/>
    <w:next w:val="Normal"/>
    <w:link w:val="Heading1Char"/>
    <w:uiPriority w:val="9"/>
    <w:qFormat/>
    <w:rsid w:val="00BE4E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E4E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E4E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E4E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E4E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E4E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E4E51"/>
    <w:pPr>
      <w:spacing w:before="240" w:after="60"/>
      <w:outlineLvl w:val="6"/>
    </w:pPr>
  </w:style>
  <w:style w:type="paragraph" w:styleId="Heading8">
    <w:name w:val="heading 8"/>
    <w:basedOn w:val="Normal"/>
    <w:next w:val="Normal"/>
    <w:link w:val="Heading8Char"/>
    <w:uiPriority w:val="9"/>
    <w:semiHidden/>
    <w:unhideWhenUsed/>
    <w:qFormat/>
    <w:rsid w:val="00BE4E51"/>
    <w:pPr>
      <w:spacing w:before="240" w:after="60"/>
      <w:outlineLvl w:val="7"/>
    </w:pPr>
    <w:rPr>
      <w:i/>
      <w:iCs/>
    </w:rPr>
  </w:style>
  <w:style w:type="paragraph" w:styleId="Heading9">
    <w:name w:val="heading 9"/>
    <w:basedOn w:val="Normal"/>
    <w:next w:val="Normal"/>
    <w:link w:val="Heading9Char"/>
    <w:uiPriority w:val="9"/>
    <w:semiHidden/>
    <w:unhideWhenUsed/>
    <w:qFormat/>
    <w:rsid w:val="00BE4E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E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E4E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E4E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E4E51"/>
    <w:rPr>
      <w:b/>
      <w:bCs/>
      <w:sz w:val="28"/>
      <w:szCs w:val="28"/>
    </w:rPr>
  </w:style>
  <w:style w:type="character" w:customStyle="1" w:styleId="Heading5Char">
    <w:name w:val="Heading 5 Char"/>
    <w:basedOn w:val="DefaultParagraphFont"/>
    <w:link w:val="Heading5"/>
    <w:uiPriority w:val="9"/>
    <w:semiHidden/>
    <w:rsid w:val="00BE4E51"/>
    <w:rPr>
      <w:b/>
      <w:bCs/>
      <w:i/>
      <w:iCs/>
      <w:sz w:val="26"/>
      <w:szCs w:val="26"/>
    </w:rPr>
  </w:style>
  <w:style w:type="character" w:customStyle="1" w:styleId="Heading6Char">
    <w:name w:val="Heading 6 Char"/>
    <w:basedOn w:val="DefaultParagraphFont"/>
    <w:link w:val="Heading6"/>
    <w:uiPriority w:val="9"/>
    <w:semiHidden/>
    <w:rsid w:val="00BE4E51"/>
    <w:rPr>
      <w:b/>
      <w:bCs/>
    </w:rPr>
  </w:style>
  <w:style w:type="character" w:customStyle="1" w:styleId="Heading7Char">
    <w:name w:val="Heading 7 Char"/>
    <w:basedOn w:val="DefaultParagraphFont"/>
    <w:link w:val="Heading7"/>
    <w:uiPriority w:val="9"/>
    <w:semiHidden/>
    <w:rsid w:val="00BE4E51"/>
    <w:rPr>
      <w:sz w:val="24"/>
      <w:szCs w:val="24"/>
    </w:rPr>
  </w:style>
  <w:style w:type="character" w:customStyle="1" w:styleId="Heading8Char">
    <w:name w:val="Heading 8 Char"/>
    <w:basedOn w:val="DefaultParagraphFont"/>
    <w:link w:val="Heading8"/>
    <w:uiPriority w:val="9"/>
    <w:semiHidden/>
    <w:rsid w:val="00BE4E51"/>
    <w:rPr>
      <w:i/>
      <w:iCs/>
      <w:sz w:val="24"/>
      <w:szCs w:val="24"/>
    </w:rPr>
  </w:style>
  <w:style w:type="character" w:customStyle="1" w:styleId="Heading9Char">
    <w:name w:val="Heading 9 Char"/>
    <w:basedOn w:val="DefaultParagraphFont"/>
    <w:link w:val="Heading9"/>
    <w:uiPriority w:val="9"/>
    <w:semiHidden/>
    <w:rsid w:val="00BE4E51"/>
    <w:rPr>
      <w:rFonts w:asciiTheme="majorHAnsi" w:eastAsiaTheme="majorEastAsia" w:hAnsiTheme="majorHAnsi"/>
    </w:rPr>
  </w:style>
  <w:style w:type="paragraph" w:styleId="Title">
    <w:name w:val="Title"/>
    <w:basedOn w:val="Normal"/>
    <w:next w:val="Normal"/>
    <w:link w:val="TitleChar"/>
    <w:uiPriority w:val="10"/>
    <w:qFormat/>
    <w:rsid w:val="00BE4E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E4E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E4E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E4E51"/>
    <w:rPr>
      <w:rFonts w:asciiTheme="majorHAnsi" w:eastAsiaTheme="majorEastAsia" w:hAnsiTheme="majorHAnsi"/>
      <w:sz w:val="24"/>
      <w:szCs w:val="24"/>
    </w:rPr>
  </w:style>
  <w:style w:type="character" w:styleId="Strong">
    <w:name w:val="Strong"/>
    <w:basedOn w:val="DefaultParagraphFont"/>
    <w:uiPriority w:val="22"/>
    <w:qFormat/>
    <w:rsid w:val="00BE4E51"/>
    <w:rPr>
      <w:b/>
      <w:bCs/>
    </w:rPr>
  </w:style>
  <w:style w:type="character" w:styleId="Emphasis">
    <w:name w:val="Emphasis"/>
    <w:basedOn w:val="DefaultParagraphFont"/>
    <w:uiPriority w:val="20"/>
    <w:qFormat/>
    <w:rsid w:val="00BE4E51"/>
    <w:rPr>
      <w:rFonts w:asciiTheme="minorHAnsi" w:hAnsiTheme="minorHAnsi"/>
      <w:b/>
      <w:i/>
      <w:iCs/>
    </w:rPr>
  </w:style>
  <w:style w:type="paragraph" w:styleId="NoSpacing">
    <w:name w:val="No Spacing"/>
    <w:basedOn w:val="Normal"/>
    <w:uiPriority w:val="1"/>
    <w:qFormat/>
    <w:rsid w:val="00BE4E51"/>
    <w:rPr>
      <w:szCs w:val="32"/>
    </w:rPr>
  </w:style>
  <w:style w:type="paragraph" w:styleId="ListParagraph">
    <w:name w:val="List Paragraph"/>
    <w:basedOn w:val="Normal"/>
    <w:uiPriority w:val="34"/>
    <w:qFormat/>
    <w:rsid w:val="00BE4E51"/>
    <w:pPr>
      <w:ind w:left="720"/>
      <w:contextualSpacing/>
    </w:pPr>
  </w:style>
  <w:style w:type="paragraph" w:styleId="Quote">
    <w:name w:val="Quote"/>
    <w:basedOn w:val="Normal"/>
    <w:next w:val="Normal"/>
    <w:link w:val="QuoteChar"/>
    <w:uiPriority w:val="29"/>
    <w:qFormat/>
    <w:rsid w:val="00BE4E51"/>
    <w:rPr>
      <w:i/>
    </w:rPr>
  </w:style>
  <w:style w:type="character" w:customStyle="1" w:styleId="QuoteChar">
    <w:name w:val="Quote Char"/>
    <w:basedOn w:val="DefaultParagraphFont"/>
    <w:link w:val="Quote"/>
    <w:uiPriority w:val="29"/>
    <w:rsid w:val="00BE4E51"/>
    <w:rPr>
      <w:i/>
      <w:sz w:val="24"/>
      <w:szCs w:val="24"/>
    </w:rPr>
  </w:style>
  <w:style w:type="paragraph" w:styleId="IntenseQuote">
    <w:name w:val="Intense Quote"/>
    <w:basedOn w:val="Normal"/>
    <w:next w:val="Normal"/>
    <w:link w:val="IntenseQuoteChar"/>
    <w:uiPriority w:val="30"/>
    <w:qFormat/>
    <w:rsid w:val="00BE4E51"/>
    <w:pPr>
      <w:ind w:left="720" w:right="720"/>
    </w:pPr>
    <w:rPr>
      <w:b/>
      <w:i/>
      <w:szCs w:val="22"/>
    </w:rPr>
  </w:style>
  <w:style w:type="character" w:customStyle="1" w:styleId="IntenseQuoteChar">
    <w:name w:val="Intense Quote Char"/>
    <w:basedOn w:val="DefaultParagraphFont"/>
    <w:link w:val="IntenseQuote"/>
    <w:uiPriority w:val="30"/>
    <w:rsid w:val="00BE4E51"/>
    <w:rPr>
      <w:b/>
      <w:i/>
      <w:sz w:val="24"/>
    </w:rPr>
  </w:style>
  <w:style w:type="character" w:styleId="SubtleEmphasis">
    <w:name w:val="Subtle Emphasis"/>
    <w:uiPriority w:val="19"/>
    <w:qFormat/>
    <w:rsid w:val="00BE4E51"/>
    <w:rPr>
      <w:i/>
      <w:color w:val="5A5A5A" w:themeColor="text1" w:themeTint="A5"/>
    </w:rPr>
  </w:style>
  <w:style w:type="character" w:styleId="IntenseEmphasis">
    <w:name w:val="Intense Emphasis"/>
    <w:basedOn w:val="DefaultParagraphFont"/>
    <w:uiPriority w:val="21"/>
    <w:qFormat/>
    <w:rsid w:val="00BE4E51"/>
    <w:rPr>
      <w:b/>
      <w:i/>
      <w:sz w:val="24"/>
      <w:szCs w:val="24"/>
      <w:u w:val="single"/>
    </w:rPr>
  </w:style>
  <w:style w:type="character" w:styleId="SubtleReference">
    <w:name w:val="Subtle Reference"/>
    <w:basedOn w:val="DefaultParagraphFont"/>
    <w:uiPriority w:val="31"/>
    <w:qFormat/>
    <w:rsid w:val="00BE4E51"/>
    <w:rPr>
      <w:sz w:val="24"/>
      <w:szCs w:val="24"/>
      <w:u w:val="single"/>
    </w:rPr>
  </w:style>
  <w:style w:type="character" w:styleId="IntenseReference">
    <w:name w:val="Intense Reference"/>
    <w:basedOn w:val="DefaultParagraphFont"/>
    <w:uiPriority w:val="32"/>
    <w:qFormat/>
    <w:rsid w:val="00BE4E51"/>
    <w:rPr>
      <w:b/>
      <w:sz w:val="24"/>
      <w:u w:val="single"/>
    </w:rPr>
  </w:style>
  <w:style w:type="character" w:styleId="BookTitle">
    <w:name w:val="Book Title"/>
    <w:basedOn w:val="DefaultParagraphFont"/>
    <w:uiPriority w:val="33"/>
    <w:qFormat/>
    <w:rsid w:val="00BE4E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4E51"/>
    <w:pPr>
      <w:outlineLvl w:val="9"/>
    </w:pPr>
  </w:style>
  <w:style w:type="paragraph" w:customStyle="1" w:styleId="Default">
    <w:name w:val="Default"/>
    <w:rsid w:val="00A6754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5</cp:revision>
  <dcterms:created xsi:type="dcterms:W3CDTF">2016-11-17T13:56:00Z</dcterms:created>
  <dcterms:modified xsi:type="dcterms:W3CDTF">2016-11-17T14:00:00Z</dcterms:modified>
</cp:coreProperties>
</file>